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150EE5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«Звонкие голоса», руководитель педагог дополнительного образования </w:t>
      </w:r>
      <w:r w:rsidR="00257D20">
        <w:rPr>
          <w:rFonts w:ascii="Times New Roman" w:hAnsi="Times New Roman" w:cs="Times New Roman"/>
          <w:sz w:val="24"/>
        </w:rPr>
        <w:t>Худякова В.А.</w:t>
      </w: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257D20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-202</w:t>
      </w:r>
      <w:r w:rsidR="00257D2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257D2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- 202</w:t>
            </w:r>
            <w:r w:rsidR="00257D2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14B26" w:rsidRDefault="004057AB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12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0EE5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D2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5F05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1A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ДДТ</cp:lastModifiedBy>
  <cp:revision>2</cp:revision>
  <cp:lastPrinted>2024-05-30T08:50:00Z</cp:lastPrinted>
  <dcterms:created xsi:type="dcterms:W3CDTF">2025-03-18T10:29:00Z</dcterms:created>
  <dcterms:modified xsi:type="dcterms:W3CDTF">2025-03-18T10:29:00Z</dcterms:modified>
</cp:coreProperties>
</file>