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815"/>
        <w:gridCol w:w="5670"/>
        <w:gridCol w:w="5209"/>
      </w:tblGrid>
      <w:tr w:rsidR="00A2574B" w:rsidTr="00A2574B">
        <w:trPr>
          <w:trHeight w:val="10764"/>
        </w:trPr>
        <w:tc>
          <w:tcPr>
            <w:tcW w:w="4815" w:type="dxa"/>
          </w:tcPr>
          <w:p w:rsidR="009530FE" w:rsidRPr="009530FE" w:rsidRDefault="009530FE" w:rsidP="001212C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7030A0"/>
              </w:rPr>
            </w:pPr>
            <w:r w:rsidRPr="009530FE">
              <w:rPr>
                <w:color w:val="7030A0"/>
              </w:rPr>
              <w:t>Следует остерегаться мест, где лед засыпан снегом, под снегом лед нарастает медленнее. В местах, где быстрое течение, вблизи выступающих на </w:t>
            </w:r>
            <w:r w:rsidRPr="009530FE">
              <w:rPr>
                <w:rStyle w:val="a5"/>
                <w:color w:val="7030A0"/>
                <w:bdr w:val="none" w:sz="0" w:space="0" w:color="auto" w:frame="1"/>
              </w:rPr>
              <w:t>поверхность кустов</w:t>
            </w:r>
            <w:r w:rsidRPr="009530FE">
              <w:rPr>
                <w:color w:val="7030A0"/>
              </w:rPr>
              <w:t>, осоки, травы, где имеются родники или ручей впадает в </w:t>
            </w:r>
            <w:r w:rsidRPr="009530FE">
              <w:rPr>
                <w:rStyle w:val="a5"/>
                <w:color w:val="7030A0"/>
                <w:bdr w:val="none" w:sz="0" w:space="0" w:color="auto" w:frame="1"/>
              </w:rPr>
              <w:t>водоем</w:t>
            </w:r>
            <w:r w:rsidRPr="009530FE">
              <w:rPr>
                <w:color w:val="7030A0"/>
              </w:rPr>
              <w:t>, образуются промоины, проталины. Здесь вода покрывается очень тонким льдом. Особо опасны места сброса в </w:t>
            </w:r>
            <w:r w:rsidRPr="009530FE">
              <w:rPr>
                <w:rStyle w:val="a5"/>
                <w:color w:val="7030A0"/>
                <w:bdr w:val="none" w:sz="0" w:space="0" w:color="auto" w:frame="1"/>
              </w:rPr>
              <w:t>водоемы</w:t>
            </w:r>
            <w:r w:rsidRPr="009530FE">
              <w:rPr>
                <w:color w:val="7030A0"/>
              </w:rPr>
              <w:t> промышленных сточных вод, растопленного снега с улиц города, насыщенного разного рода реагентами. В таких местах вода практически не замерзает всю зиму</w:t>
            </w:r>
            <w:proofErr w:type="gramStart"/>
            <w:r w:rsidRPr="009530FE">
              <w:rPr>
                <w:color w:val="7030A0"/>
              </w:rPr>
              <w:t>.</w:t>
            </w:r>
            <w:r>
              <w:rPr>
                <w:color w:val="7030A0"/>
              </w:rPr>
              <w:t>.</w:t>
            </w:r>
            <w:bookmarkStart w:id="0" w:name="_GoBack"/>
            <w:bookmarkEnd w:id="0"/>
            <w:proofErr w:type="gramEnd"/>
            <w:r w:rsidRPr="009530FE">
              <w:rPr>
                <w:color w:val="7030A0"/>
              </w:rPr>
              <w:t>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      </w:r>
          </w:p>
          <w:p w:rsidR="009530FE" w:rsidRPr="009530FE" w:rsidRDefault="009530FE" w:rsidP="009530FE">
            <w:pPr>
              <w:pStyle w:val="a6"/>
              <w:shd w:val="clear" w:color="auto" w:fill="FFFFFF"/>
              <w:spacing w:before="225" w:beforeAutospacing="0" w:after="225" w:afterAutospacing="0"/>
              <w:rPr>
                <w:color w:val="7030A0"/>
              </w:rPr>
            </w:pPr>
            <w:r w:rsidRPr="009530FE">
              <w:rPr>
                <w:color w:val="FF0000"/>
              </w:rPr>
              <w:t>ОЧЕНЬ ВАЖНО ПОМНИТЬ</w:t>
            </w:r>
            <w:r w:rsidRPr="009530FE">
              <w:rPr>
                <w:color w:val="111111"/>
              </w:rPr>
              <w:t xml:space="preserve">! </w:t>
            </w:r>
            <w:r w:rsidRPr="009530FE">
              <w:rPr>
                <w:color w:val="7030A0"/>
              </w:rPr>
              <w:t>Любой человек может погибнуть в результате переохлаждения через 15-20 минут после попадания в воду.</w:t>
            </w:r>
          </w:p>
          <w:p w:rsidR="009530FE" w:rsidRPr="00FE1EEC" w:rsidRDefault="009530FE" w:rsidP="0048668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48668D" w:rsidRPr="00FE1EEC" w:rsidRDefault="00A2574B" w:rsidP="009530FE">
            <w:pPr>
              <w:jc w:val="center"/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A2574B">
              <w:rPr>
                <w:rFonts w:ascii="Times New Roman" w:hAnsi="Times New Roman" w:cs="Times New Roman"/>
                <w:noProof/>
                <w:color w:val="7030A0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695575" cy="1809750"/>
                  <wp:effectExtent l="0" t="0" r="9525" b="0"/>
                  <wp:docPr id="16" name="Рисунок 16" descr="Правила поведения на льду в зимний пери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равила поведения на льду в зимний пери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80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034ABD" w:rsidRDefault="00034ABD" w:rsidP="0048668D">
            <w:pPr>
              <w:shd w:val="clear" w:color="auto" w:fill="FFFFFF"/>
              <w:jc w:val="center"/>
            </w:pPr>
          </w:p>
          <w:p w:rsidR="00744401" w:rsidRDefault="00744401" w:rsidP="00744401">
            <w:pPr>
              <w:shd w:val="clear" w:color="auto" w:fill="FFFFFF"/>
              <w:jc w:val="center"/>
            </w:pPr>
          </w:p>
          <w:p w:rsidR="00776E6E" w:rsidRDefault="00FE1EEC" w:rsidP="00B861D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7"/>
                <w:b/>
                <w:bCs/>
                <w:color w:val="FF0000"/>
                <w:sz w:val="28"/>
                <w:szCs w:val="28"/>
              </w:rPr>
            </w:pPr>
            <w:r w:rsidRPr="00975828">
              <w:rPr>
                <w:rStyle w:val="c7"/>
                <w:b/>
                <w:bCs/>
                <w:color w:val="FF0000"/>
                <w:sz w:val="28"/>
                <w:szCs w:val="28"/>
              </w:rPr>
              <w:t>ВЗРОСЛЫЕ И ДЕТИ,</w:t>
            </w:r>
          </w:p>
          <w:p w:rsidR="00FE1EEC" w:rsidRPr="00776E6E" w:rsidRDefault="00FE1EEC" w:rsidP="00B861D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75828">
              <w:rPr>
                <w:rStyle w:val="c7"/>
                <w:b/>
                <w:bCs/>
                <w:color w:val="FF0000"/>
                <w:sz w:val="28"/>
                <w:szCs w:val="28"/>
              </w:rPr>
              <w:t>СОБЛЮДАЙТЕ ПРАВИЛА ПОВЕДЕНИЯ НА ВОД</w:t>
            </w:r>
            <w:r w:rsidR="00776E6E">
              <w:rPr>
                <w:rStyle w:val="c7"/>
                <w:b/>
                <w:bCs/>
                <w:color w:val="FF0000"/>
                <w:sz w:val="28"/>
                <w:szCs w:val="28"/>
              </w:rPr>
              <w:t xml:space="preserve">ОЕМАХ </w:t>
            </w:r>
            <w:r w:rsidRPr="00975828">
              <w:rPr>
                <w:rStyle w:val="c7"/>
                <w:b/>
                <w:bCs/>
                <w:color w:val="FF0000"/>
                <w:sz w:val="28"/>
                <w:szCs w:val="28"/>
              </w:rPr>
              <w:t>ВЫПОЛНЕНИЕ</w:t>
            </w:r>
            <w:r w:rsidR="00776E6E">
              <w:rPr>
                <w:rStyle w:val="c7"/>
                <w:b/>
                <w:bCs/>
                <w:color w:val="FF0000"/>
                <w:sz w:val="28"/>
                <w:szCs w:val="28"/>
              </w:rPr>
              <w:t xml:space="preserve"> ПРАВИЛ </w:t>
            </w:r>
            <w:r w:rsidRPr="00975828">
              <w:rPr>
                <w:rStyle w:val="c7"/>
                <w:b/>
                <w:bCs/>
                <w:color w:val="FF0000"/>
                <w:sz w:val="28"/>
                <w:szCs w:val="28"/>
              </w:rPr>
              <w:t>ОСТОРОЖНОСТИ — ЗАЛОГ ВАШЕЙ БЕЗОПАСНОСТИ!</w:t>
            </w:r>
          </w:p>
          <w:p w:rsidR="00FE1EEC" w:rsidRDefault="00FE1EEC" w:rsidP="00B861D5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rStyle w:val="c7"/>
                <w:b/>
                <w:bCs/>
                <w:color w:val="FF0000"/>
                <w:sz w:val="28"/>
                <w:szCs w:val="28"/>
              </w:rPr>
            </w:pPr>
            <w:r w:rsidRPr="00975828">
              <w:rPr>
                <w:rStyle w:val="c7"/>
                <w:b/>
                <w:bCs/>
                <w:color w:val="FF0000"/>
                <w:sz w:val="28"/>
                <w:szCs w:val="28"/>
              </w:rPr>
              <w:t>СОБЛЮДАЙТЕ ПРАВИЛА ПОВЕДЕНИЯ НА ВОДОЕМАХ ВО ВРЕМЯ ТАЯНИЯ ЛЬДА, РАЗЛИВА РЕК И ОЗЕР!</w:t>
            </w:r>
          </w:p>
          <w:p w:rsidR="00A2574B" w:rsidRDefault="00A2574B" w:rsidP="00AE0DA9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FF0000"/>
                <w:sz w:val="28"/>
                <w:szCs w:val="28"/>
              </w:rPr>
            </w:pPr>
          </w:p>
          <w:p w:rsidR="00A2574B" w:rsidRPr="00975828" w:rsidRDefault="00A2574B" w:rsidP="00A2574B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  <w:p w:rsidR="0048668D" w:rsidRDefault="00A2574B" w:rsidP="0048668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83462" cy="1990725"/>
                  <wp:effectExtent l="0" t="0" r="0" b="0"/>
                  <wp:docPr id="17" name="Рисунок 17" descr="Правила поведения на льду | Советская территориальная администра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равила поведения на льду | Советская территориальная администрац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9803" cy="20188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76E6E" w:rsidRDefault="00776E6E" w:rsidP="0048668D">
            <w:pPr>
              <w:rPr>
                <w:noProof/>
                <w:lang w:eastAsia="ru-RU"/>
              </w:rPr>
            </w:pPr>
          </w:p>
          <w:p w:rsidR="00776E6E" w:rsidRDefault="00776E6E" w:rsidP="0048668D">
            <w:pPr>
              <w:rPr>
                <w:noProof/>
                <w:lang w:eastAsia="ru-RU"/>
              </w:rPr>
            </w:pPr>
          </w:p>
          <w:p w:rsidR="00776E6E" w:rsidRPr="00776E6E" w:rsidRDefault="00776E6E" w:rsidP="0048668D">
            <w:pPr>
              <w:rPr>
                <w:rFonts w:ascii="Times New Roman" w:hAnsi="Times New Roman" w:cs="Times New Roman"/>
                <w:noProof/>
                <w:color w:val="FF0000"/>
                <w:sz w:val="52"/>
                <w:szCs w:val="52"/>
                <w:lang w:eastAsia="ru-RU"/>
              </w:rPr>
            </w:pPr>
            <w:r w:rsidRPr="00776E6E">
              <w:rPr>
                <w:rFonts w:ascii="Times New Roman" w:hAnsi="Times New Roman" w:cs="Times New Roman"/>
                <w:noProof/>
                <w:color w:val="FF0000"/>
                <w:sz w:val="52"/>
                <w:szCs w:val="52"/>
                <w:lang w:eastAsia="ru-RU"/>
              </w:rPr>
              <w:t xml:space="preserve">             112</w:t>
            </w:r>
          </w:p>
          <w:p w:rsidR="00776E6E" w:rsidRPr="00776E6E" w:rsidRDefault="00776E6E" w:rsidP="00776E6E">
            <w:pPr>
              <w:rPr>
                <w:sz w:val="36"/>
                <w:szCs w:val="36"/>
              </w:rPr>
            </w:pPr>
            <w:r w:rsidRPr="00776E6E">
              <w:rPr>
                <w:noProof/>
                <w:color w:val="FF0000"/>
                <w:sz w:val="36"/>
                <w:szCs w:val="36"/>
                <w:lang w:eastAsia="ru-RU"/>
              </w:rPr>
              <w:t xml:space="preserve">ТЕЛЕФОН </w:t>
            </w:r>
            <w:r>
              <w:rPr>
                <w:noProof/>
                <w:color w:val="FF0000"/>
                <w:sz w:val="36"/>
                <w:szCs w:val="36"/>
                <w:lang w:eastAsia="ru-RU"/>
              </w:rPr>
              <w:t>СЛУЖБЫ СПАСЕНИЯ!</w:t>
            </w:r>
          </w:p>
        </w:tc>
        <w:tc>
          <w:tcPr>
            <w:tcW w:w="5209" w:type="dxa"/>
          </w:tcPr>
          <w:p w:rsidR="0048668D" w:rsidRPr="00744401" w:rsidRDefault="0048668D" w:rsidP="0048668D">
            <w:pPr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</w:p>
          <w:p w:rsidR="0048668D" w:rsidRPr="00975828" w:rsidRDefault="0048668D" w:rsidP="0048668D">
            <w:pPr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97582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Мун</w:t>
            </w:r>
            <w:r w:rsidR="001212C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иципальное бюджетное </w:t>
            </w:r>
            <w:r w:rsidRPr="00975828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образовательное учреждение</w:t>
            </w:r>
            <w:r w:rsidR="001212C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дополнительного образования</w:t>
            </w:r>
          </w:p>
          <w:p w:rsidR="0048668D" w:rsidRPr="00975828" w:rsidRDefault="001212C4" w:rsidP="0048668D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Дом детского творчества 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осьва</w:t>
            </w:r>
          </w:p>
          <w:p w:rsidR="0048668D" w:rsidRPr="00B861D5" w:rsidRDefault="00975828" w:rsidP="00B861D5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  <w:r w:rsidRPr="00B861D5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  <w:t>Безопасность зимой на водоемах</w:t>
            </w:r>
          </w:p>
          <w:p w:rsidR="0048668D" w:rsidRDefault="00103FB8" w:rsidP="00A2574B">
            <w:pPr>
              <w:shd w:val="clear" w:color="auto" w:fill="FFFFFF"/>
              <w:spacing w:after="225" w:line="450" w:lineRule="atLeast"/>
              <w:ind w:left="635" w:hanging="635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7030A0"/>
                <w:kern w:val="36"/>
                <w:lang w:eastAsia="ru-RU"/>
              </w:rPr>
            </w:pPr>
            <w:r w:rsidRPr="00975828">
              <w:rPr>
                <w:rFonts w:ascii="Times New Roman" w:eastAsia="Times New Roman" w:hAnsi="Times New Roman" w:cs="Times New Roman"/>
                <w:b/>
                <w:color w:val="7030A0"/>
                <w:kern w:val="36"/>
                <w:lang w:eastAsia="ru-RU"/>
              </w:rPr>
              <w:t>консультация для родителей</w:t>
            </w:r>
          </w:p>
          <w:p w:rsidR="00AE0DA9" w:rsidRPr="00A2574B" w:rsidRDefault="00AE0DA9" w:rsidP="00B861D5">
            <w:pPr>
              <w:shd w:val="clear" w:color="auto" w:fill="FFFFFF"/>
              <w:spacing w:after="225" w:line="450" w:lineRule="atLeast"/>
              <w:outlineLvl w:val="0"/>
              <w:rPr>
                <w:rFonts w:ascii="Times New Roman" w:eastAsia="Times New Roman" w:hAnsi="Times New Roman" w:cs="Times New Roman"/>
                <w:b/>
                <w:color w:val="7030A0"/>
                <w:kern w:val="36"/>
                <w:lang w:eastAsia="ru-RU"/>
              </w:rPr>
            </w:pPr>
          </w:p>
          <w:p w:rsidR="00AE0DA9" w:rsidRDefault="00A2574B" w:rsidP="00AE0DA9">
            <w:pPr>
              <w:shd w:val="clear" w:color="auto" w:fill="FFFFFF"/>
              <w:spacing w:after="160" w:line="259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2F5496" w:themeColor="accent5" w:themeShade="BF"/>
                <w:sz w:val="24"/>
                <w:szCs w:val="24"/>
                <w:lang w:eastAsia="ru-RU"/>
              </w:rPr>
            </w:pPr>
            <w:r w:rsidRPr="00A2574B">
              <w:rPr>
                <w:rFonts w:ascii="Times New Roman" w:eastAsia="Times New Roman" w:hAnsi="Times New Roman" w:cs="Times New Roman"/>
                <w:noProof/>
                <w:color w:val="2F5496" w:themeColor="accent5" w:themeShade="BF"/>
                <w:sz w:val="24"/>
                <w:szCs w:val="24"/>
                <w:lang w:eastAsia="ru-RU"/>
              </w:rPr>
              <w:drawing>
                <wp:inline distT="0" distB="0" distL="0" distR="0">
                  <wp:extent cx="2818425" cy="2599532"/>
                  <wp:effectExtent l="0" t="0" r="1270" b="0"/>
                  <wp:docPr id="15" name="Рисунок 15" descr="Буклет на тему &quot;Безопасность на водоемах зимой&quot;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уклет на тему &quot;Безопасность на водоемах зимой&quot;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4505" cy="2660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861D5" w:rsidRPr="00B861D5" w:rsidRDefault="00B861D5" w:rsidP="00AE0DA9">
            <w:pPr>
              <w:shd w:val="clear" w:color="auto" w:fill="FFFFFF"/>
              <w:spacing w:after="160" w:line="259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4"/>
                <w:szCs w:val="24"/>
                <w:u w:val="single"/>
                <w:lang w:eastAsia="ru-RU"/>
              </w:rPr>
            </w:pPr>
            <w:r w:rsidRPr="00B861D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>Не оставляйте детей без присмотр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>а</w:t>
            </w:r>
            <w:proofErr w:type="gramStart"/>
            <w:r w:rsidRPr="00B861D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  <w:lang w:eastAsia="ru-RU"/>
              </w:rPr>
              <w:t xml:space="preserve"> !</w:t>
            </w:r>
            <w:proofErr w:type="gramEnd"/>
          </w:p>
          <w:p w:rsidR="0048668D" w:rsidRPr="00A2574B" w:rsidRDefault="0048668D" w:rsidP="00A2574B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color w:val="2F5496" w:themeColor="accent5" w:themeShade="BF"/>
              </w:rPr>
            </w:pPr>
          </w:p>
          <w:p w:rsidR="0048668D" w:rsidRPr="00975828" w:rsidRDefault="0048668D" w:rsidP="00A2574B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color w:val="7030A0"/>
              </w:rPr>
            </w:pPr>
          </w:p>
          <w:p w:rsidR="0048668D" w:rsidRPr="00975828" w:rsidRDefault="0048668D" w:rsidP="00A2574B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color w:val="7030A0"/>
              </w:rPr>
            </w:pPr>
          </w:p>
          <w:p w:rsidR="0048668D" w:rsidRPr="00975828" w:rsidRDefault="0048668D" w:rsidP="00A2574B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color w:val="7030A0"/>
              </w:rPr>
            </w:pPr>
          </w:p>
          <w:p w:rsidR="0048668D" w:rsidRPr="00975828" w:rsidRDefault="0048668D" w:rsidP="00A2574B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color w:val="7030A0"/>
              </w:rPr>
            </w:pPr>
          </w:p>
          <w:p w:rsidR="0048668D" w:rsidRPr="00975828" w:rsidRDefault="0048668D" w:rsidP="00AE0DA9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color w:val="7030A0"/>
              </w:rPr>
            </w:pPr>
          </w:p>
          <w:p w:rsidR="0048668D" w:rsidRPr="00975828" w:rsidRDefault="001212C4" w:rsidP="00A2574B">
            <w:pPr>
              <w:spacing w:line="259" w:lineRule="auto"/>
              <w:jc w:val="right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 xml:space="preserve">  </w:t>
            </w:r>
          </w:p>
          <w:p w:rsidR="0048668D" w:rsidRPr="00744401" w:rsidRDefault="0048668D">
            <w:pPr>
              <w:rPr>
                <w:color w:val="2F5496" w:themeColor="accent5" w:themeShade="BF"/>
              </w:rPr>
            </w:pPr>
          </w:p>
        </w:tc>
      </w:tr>
      <w:tr w:rsidR="00A2574B" w:rsidRPr="00FE1EEC" w:rsidTr="00A2574B">
        <w:trPr>
          <w:trHeight w:val="10473"/>
        </w:trPr>
        <w:tc>
          <w:tcPr>
            <w:tcW w:w="4815" w:type="dxa"/>
          </w:tcPr>
          <w:p w:rsidR="00326B45" w:rsidRPr="00326B45" w:rsidRDefault="00326B45" w:rsidP="00326B45">
            <w:pPr>
              <w:pStyle w:val="3"/>
              <w:shd w:val="clear" w:color="auto" w:fill="FFFFFF"/>
              <w:spacing w:before="150" w:after="150" w:line="240" w:lineRule="auto"/>
              <w:outlineLvl w:val="2"/>
              <w:rPr>
                <w:rFonts w:ascii="Times New Roman" w:eastAsia="Times New Roman" w:hAnsi="Times New Roman" w:cs="Times New Roman"/>
                <w:color w:val="7030A0"/>
                <w:lang w:eastAsia="ru-RU"/>
              </w:rPr>
            </w:pPr>
            <w:r w:rsidRPr="00326B45">
              <w:rPr>
                <w:rFonts w:ascii="Times New Roman" w:eastAsia="Times New Roman" w:hAnsi="Times New Roman" w:cs="Times New Roman"/>
                <w:b/>
                <w:bCs/>
                <w:color w:val="7030A0"/>
                <w:lang w:eastAsia="ru-RU"/>
              </w:rPr>
              <w:lastRenderedPageBreak/>
              <w:t>Уважаемые родители!</w:t>
            </w:r>
          </w:p>
          <w:p w:rsidR="00326B45" w:rsidRPr="00326B45" w:rsidRDefault="00326B45" w:rsidP="00326B45">
            <w:pPr>
              <w:shd w:val="clear" w:color="auto" w:fill="FFFFFF"/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Ежегодно в </w:t>
            </w:r>
            <w:r w:rsidRPr="00326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  <w:lang w:eastAsia="ru-RU"/>
              </w:rPr>
              <w:t>зимний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  <w:lang w:eastAsia="ru-RU"/>
              </w:rPr>
              <w:t>- весенний период на водоемах</w:t>
            </w:r>
            <w:r w:rsidRPr="00326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  <w:lang w:eastAsia="ru-RU"/>
              </w:rPr>
              <w:t xml:space="preserve"> гибнут люди, в том числе дети. Несоблюдение правил безопасности на водных объектах приводит к трагедии.</w:t>
            </w:r>
          </w:p>
          <w:p w:rsidR="00326B45" w:rsidRPr="00326B45" w:rsidRDefault="00326B45" w:rsidP="00326B45">
            <w:pPr>
              <w:shd w:val="clear" w:color="auto" w:fill="FFFFFF"/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</w:pPr>
            <w:r w:rsidRPr="00326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  <w:lang w:eastAsia="ru-RU"/>
              </w:rPr>
              <w:t>Уделите внимание своим детям, расскажите об опасности выхода на непрочный лед. Интересуйтесь, где ваш ребенок проводит свободное время. Не допускайте переход и нахождение детей на водоемах Особенно недопустимы игры на льду!</w:t>
            </w:r>
          </w:p>
          <w:p w:rsidR="00326B45" w:rsidRPr="00326B45" w:rsidRDefault="00326B45" w:rsidP="00326B45">
            <w:pPr>
              <w:shd w:val="clear" w:color="auto" w:fill="FFFFFF"/>
              <w:spacing w:before="150" w:after="150" w:line="240" w:lineRule="auto"/>
              <w:outlineLvl w:val="3"/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</w:pPr>
            <w:r w:rsidRPr="00326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  <w:lang w:eastAsia="ru-RU"/>
              </w:rPr>
              <w:t>Особой опасности подвергаются дети, оказавшиеся на льду без присмотра взрослых.</w:t>
            </w:r>
            <w:r w:rsidRPr="00326B45">
              <w:rPr>
                <w:rFonts w:ascii="Times New Roman" w:eastAsia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  <w:t> </w:t>
            </w:r>
            <w:r w:rsidRPr="00326B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  <w:lang w:eastAsia="ru-RU"/>
              </w:rPr>
      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      </w:r>
          </w:p>
          <w:p w:rsidR="00744401" w:rsidRPr="00326B45" w:rsidRDefault="00744401" w:rsidP="00326B45">
            <w:pPr>
              <w:pStyle w:val="c0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7030A0"/>
              </w:rPr>
            </w:pPr>
          </w:p>
          <w:p w:rsidR="00034ABD" w:rsidRPr="00326B45" w:rsidRDefault="00034ABD" w:rsidP="00326B45">
            <w:pPr>
              <w:shd w:val="clear" w:color="auto" w:fill="FFFFFF"/>
              <w:spacing w:line="240" w:lineRule="auto"/>
              <w:rPr>
                <w:color w:val="7030A0"/>
                <w:sz w:val="24"/>
                <w:szCs w:val="24"/>
              </w:rPr>
            </w:pPr>
          </w:p>
          <w:p w:rsidR="00FE1EEC" w:rsidRPr="00326B45" w:rsidRDefault="00AE0DA9" w:rsidP="00326B45">
            <w:pPr>
              <w:shd w:val="clear" w:color="auto" w:fill="FFFFFF"/>
              <w:spacing w:line="240" w:lineRule="auto"/>
              <w:rPr>
                <w:color w:val="7030A0"/>
                <w:sz w:val="24"/>
                <w:szCs w:val="24"/>
                <w:u w:val="single"/>
              </w:rPr>
            </w:pPr>
            <w:r w:rsidRPr="00326B45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16835" cy="1744345"/>
                  <wp:effectExtent l="0" t="0" r="0" b="8255"/>
                  <wp:docPr id="19" name="Рисунок 19" descr="Населению на заметку: правила поведения на льду | Администрация Ленинского  района г. Чебокса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Населению на заметку: правила поведения на льду | Администрация Ленинского  района г. Чебокса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5" cy="17443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975828" w:rsidRPr="003129D4" w:rsidRDefault="00975828" w:rsidP="003129D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 w:rsidRPr="003129D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Как вести себя на </w:t>
            </w:r>
            <w:r w:rsidRPr="003129D4">
              <w:rPr>
                <w:rStyle w:val="a5"/>
                <w:rFonts w:ascii="Times New Roman" w:hAnsi="Times New Roman" w:cs="Times New Roman"/>
                <w:color w:val="FF0000"/>
                <w:sz w:val="28"/>
                <w:szCs w:val="28"/>
              </w:rPr>
              <w:t>льду</w:t>
            </w:r>
            <w:r w:rsidRPr="003129D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</w:t>
            </w:r>
          </w:p>
          <w:p w:rsidR="00975828" w:rsidRPr="00975828" w:rsidRDefault="00975828" w:rsidP="00975828">
            <w:pPr>
              <w:pStyle w:val="a6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>1. Нельзя выходить на лед, когда на улице темно или плохая видимость по причине тумана или снега.</w:t>
            </w:r>
          </w:p>
          <w:p w:rsidR="00975828" w:rsidRPr="00975828" w:rsidRDefault="00975828" w:rsidP="00975828">
            <w:pPr>
              <w:pStyle w:val="a6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>2. Запретите ребенку проверять, насколько прочен лед, ударяя по нему ногами. Лед может оказаться тонким, и ребенок запросто провалится.</w:t>
            </w:r>
          </w:p>
          <w:p w:rsidR="00975828" w:rsidRPr="00975828" w:rsidRDefault="00975828" w:rsidP="00975828">
            <w:pPr>
              <w:pStyle w:val="a6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>3. Расскажите ребенку о том, что особенно опасным является лед, который покрыт толстым слоем снега. В таких местах вода замерзает намного медленнее.</w:t>
            </w:r>
          </w:p>
          <w:p w:rsidR="00975828" w:rsidRPr="00975828" w:rsidRDefault="00975828" w:rsidP="00975828">
            <w:pPr>
              <w:pStyle w:val="a6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>4. Также опасны те места на </w:t>
            </w:r>
            <w:r w:rsidRPr="00975828">
              <w:rPr>
                <w:rStyle w:val="a5"/>
                <w:color w:val="7030A0"/>
              </w:rPr>
              <w:t>льду</w:t>
            </w:r>
            <w:r w:rsidRPr="00975828">
              <w:rPr>
                <w:color w:val="7030A0"/>
              </w:rPr>
              <w:t>, где видны трещины и лунки. При наступлении на эти места ногой лед может сразу же треснуть.</w:t>
            </w:r>
          </w:p>
          <w:p w:rsidR="00975828" w:rsidRPr="00975828" w:rsidRDefault="00975828" w:rsidP="00975828">
            <w:pPr>
              <w:pStyle w:val="a6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>5. Если по каким-то причинам под ногами затрещал лед, и стала образовываться трещина, ни в коем случае нельзя впадать в панику и бежать сломя голову от опасности. Необходимо лечь на лед и аккуратно перекатиться в </w:t>
            </w:r>
            <w:r w:rsidRPr="00975828">
              <w:rPr>
                <w:rStyle w:val="a5"/>
                <w:color w:val="7030A0"/>
              </w:rPr>
              <w:t>безопасное место</w:t>
            </w:r>
            <w:r w:rsidRPr="00975828">
              <w:rPr>
                <w:color w:val="7030A0"/>
              </w:rPr>
              <w:t>.</w:t>
            </w:r>
          </w:p>
          <w:p w:rsidR="0048668D" w:rsidRPr="00975828" w:rsidRDefault="00975828" w:rsidP="00326B45">
            <w:pPr>
              <w:pStyle w:val="a6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>6. Очень опасно скатываться на лед с обрывистого берега, особенно в незнакомом месте. Даже заметив впереди себя прорубь, пролом во </w:t>
            </w:r>
            <w:r w:rsidRPr="00975828">
              <w:rPr>
                <w:rStyle w:val="a5"/>
                <w:color w:val="7030A0"/>
              </w:rPr>
              <w:t>льду или иную опасность</w:t>
            </w:r>
            <w:r w:rsidRPr="00975828">
              <w:rPr>
                <w:color w:val="7030A0"/>
              </w:rPr>
              <w:t>, бывает трудно затормозить или отвернуть в сторону, особенно, если катаются маленькие дети.</w:t>
            </w:r>
            <w:r w:rsidR="00AE0DA9">
              <w:rPr>
                <w:noProof/>
              </w:rPr>
              <w:drawing>
                <wp:inline distT="0" distB="0" distL="0" distR="0">
                  <wp:extent cx="3383280" cy="1350645"/>
                  <wp:effectExtent l="0" t="0" r="7620" b="1905"/>
                  <wp:docPr id="21" name="Рисунок 21" descr="Правила поведения на водоёмах – Школа № 147 Челябин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равила поведения на водоёмах – Школа № 147 Челябин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3280" cy="1350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9" w:type="dxa"/>
          </w:tcPr>
          <w:p w:rsidR="00975828" w:rsidRPr="00975828" w:rsidRDefault="00B861D5" w:rsidP="0097582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</w:t>
            </w:r>
            <w:r w:rsidR="00975828" w:rsidRPr="0097582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 Необходимо соблюдать особую осторожность на </w:t>
            </w:r>
            <w:r w:rsidR="00975828" w:rsidRPr="00975828">
              <w:rPr>
                <w:rStyle w:val="a5"/>
                <w:rFonts w:ascii="Times New Roman" w:hAnsi="Times New Roman" w:cs="Times New Roman"/>
                <w:color w:val="7030A0"/>
                <w:sz w:val="24"/>
                <w:szCs w:val="24"/>
              </w:rPr>
              <w:t>льду в период оттепелей</w:t>
            </w:r>
            <w:r w:rsidR="00975828" w:rsidRPr="00975828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, когда даже зимний лед теряет свою прочность.</w:t>
            </w:r>
          </w:p>
          <w:p w:rsidR="00975828" w:rsidRPr="00975828" w:rsidRDefault="00975828" w:rsidP="00975828">
            <w:pPr>
              <w:pStyle w:val="a6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>8. </w:t>
            </w:r>
            <w:r w:rsidRPr="00975828">
              <w:rPr>
                <w:rStyle w:val="a5"/>
                <w:color w:val="7030A0"/>
              </w:rPr>
              <w:t>Безопасней</w:t>
            </w:r>
            <w:r w:rsidRPr="00975828">
              <w:rPr>
                <w:color w:val="7030A0"/>
              </w:rPr>
              <w:t> всего переходить в морозную погоду по прозрачному, с зеленоватым оттенком </w:t>
            </w:r>
            <w:r w:rsidRPr="00975828">
              <w:rPr>
                <w:rStyle w:val="a5"/>
                <w:color w:val="7030A0"/>
              </w:rPr>
              <w:t>льду</w:t>
            </w:r>
            <w:r w:rsidRPr="00975828">
              <w:rPr>
                <w:color w:val="7030A0"/>
              </w:rPr>
              <w:t>.</w:t>
            </w:r>
          </w:p>
          <w:p w:rsidR="00B861D5" w:rsidRDefault="00975828" w:rsidP="00B861D5">
            <w:pPr>
              <w:pStyle w:val="a6"/>
              <w:spacing w:before="0" w:beforeAutospacing="0" w:after="0" w:afterAutospacing="0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 xml:space="preserve">9. Расстояние между лыжниками должно быть </w:t>
            </w:r>
          </w:p>
          <w:p w:rsidR="00975828" w:rsidRPr="00975828" w:rsidRDefault="00975828" w:rsidP="00B861D5">
            <w:pPr>
              <w:pStyle w:val="a6"/>
              <w:spacing w:before="0" w:beforeAutospacing="0" w:after="0" w:afterAutospacing="0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>5-6 см. Во время движения по </w:t>
            </w:r>
            <w:r w:rsidRPr="00975828">
              <w:rPr>
                <w:rStyle w:val="a5"/>
                <w:color w:val="7030A0"/>
              </w:rPr>
              <w:t>льду лыжник</w:t>
            </w:r>
            <w:r w:rsidRPr="00975828">
              <w:rPr>
                <w:color w:val="7030A0"/>
              </w:rPr>
              <w:t>, идущий первым, ударами палок проверяет прочность льда.</w:t>
            </w:r>
          </w:p>
          <w:p w:rsidR="00A2574B" w:rsidRDefault="00975828" w:rsidP="00975828">
            <w:pPr>
              <w:pStyle w:val="a6"/>
              <w:jc w:val="both"/>
              <w:rPr>
                <w:color w:val="7030A0"/>
              </w:rPr>
            </w:pPr>
            <w:r w:rsidRPr="00975828">
              <w:rPr>
                <w:color w:val="7030A0"/>
              </w:rPr>
              <w:t>10. Если ребенок все-таки оказался в опасности, и лед под ним треснул, то оповестите его, что нельзя прыгать на отдельно плывущую льдину, так как она может перевернуться и ребенок окажется под </w:t>
            </w:r>
            <w:r w:rsidRPr="00975828">
              <w:rPr>
                <w:rStyle w:val="a5"/>
                <w:color w:val="7030A0"/>
              </w:rPr>
              <w:t>водой</w:t>
            </w:r>
            <w:r w:rsidRPr="00975828">
              <w:rPr>
                <w:color w:val="7030A0"/>
              </w:rPr>
              <w:t>.</w:t>
            </w:r>
          </w:p>
          <w:p w:rsidR="00326B45" w:rsidRDefault="00326B45" w:rsidP="00975828">
            <w:pPr>
              <w:pStyle w:val="a6"/>
              <w:jc w:val="both"/>
              <w:rPr>
                <w:color w:val="7030A0"/>
              </w:rPr>
            </w:pPr>
          </w:p>
          <w:p w:rsidR="00975828" w:rsidRDefault="00975828" w:rsidP="00975828">
            <w:pPr>
              <w:pStyle w:val="a6"/>
              <w:jc w:val="both"/>
              <w:rPr>
                <w:color w:val="7030A0"/>
              </w:rPr>
            </w:pPr>
          </w:p>
          <w:p w:rsidR="00A2574B" w:rsidRDefault="00A2574B" w:rsidP="00975828">
            <w:pPr>
              <w:pStyle w:val="a6"/>
              <w:jc w:val="both"/>
              <w:rPr>
                <w:color w:val="7030A0"/>
              </w:rPr>
            </w:pPr>
            <w:r>
              <w:rPr>
                <w:noProof/>
              </w:rPr>
              <w:drawing>
                <wp:inline distT="0" distB="0" distL="0" distR="0">
                  <wp:extent cx="2876354" cy="1652261"/>
                  <wp:effectExtent l="0" t="0" r="635" b="5715"/>
                  <wp:docPr id="13" name="Рисунок 13" descr="Консультация для родителей «Правила безопасности на льду водоём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онсультация для родителей «Правила безопасности на льду водоём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4348" cy="1697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975828" w:rsidRPr="00975828" w:rsidRDefault="00975828" w:rsidP="00975828">
            <w:pPr>
              <w:pStyle w:val="a6"/>
              <w:jc w:val="both"/>
              <w:rPr>
                <w:color w:val="7030A0"/>
              </w:rPr>
            </w:pPr>
          </w:p>
          <w:p w:rsidR="0048668D" w:rsidRPr="00975828" w:rsidRDefault="0048668D" w:rsidP="0097582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7030A0"/>
              </w:rPr>
            </w:pPr>
          </w:p>
        </w:tc>
      </w:tr>
    </w:tbl>
    <w:p w:rsidR="008461F6" w:rsidRPr="00FE1EEC" w:rsidRDefault="008461F6">
      <w:pPr>
        <w:rPr>
          <w:color w:val="2F5496" w:themeColor="accent5" w:themeShade="BF"/>
        </w:rPr>
      </w:pPr>
    </w:p>
    <w:p w:rsidR="00975828" w:rsidRPr="00FE1EEC" w:rsidRDefault="00975828">
      <w:pPr>
        <w:rPr>
          <w:color w:val="2F5496" w:themeColor="accent5" w:themeShade="BF"/>
        </w:rPr>
      </w:pPr>
    </w:p>
    <w:sectPr w:rsidR="00975828" w:rsidRPr="00FE1EEC" w:rsidSect="004866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F5342"/>
    <w:multiLevelType w:val="multilevel"/>
    <w:tmpl w:val="82BE3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E6556"/>
    <w:multiLevelType w:val="multilevel"/>
    <w:tmpl w:val="E4E2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2155C"/>
    <w:multiLevelType w:val="multilevel"/>
    <w:tmpl w:val="1BF0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2318F5"/>
    <w:multiLevelType w:val="hybridMultilevel"/>
    <w:tmpl w:val="312CAD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EF7"/>
    <w:rsid w:val="00034ABD"/>
    <w:rsid w:val="000C3D08"/>
    <w:rsid w:val="00103FB8"/>
    <w:rsid w:val="001212C4"/>
    <w:rsid w:val="002F7C8A"/>
    <w:rsid w:val="003129D4"/>
    <w:rsid w:val="00326B45"/>
    <w:rsid w:val="0048668D"/>
    <w:rsid w:val="00744401"/>
    <w:rsid w:val="00776E6E"/>
    <w:rsid w:val="008461F6"/>
    <w:rsid w:val="008815F3"/>
    <w:rsid w:val="009530FE"/>
    <w:rsid w:val="00975828"/>
    <w:rsid w:val="00A2574B"/>
    <w:rsid w:val="00AE0DA9"/>
    <w:rsid w:val="00B861D5"/>
    <w:rsid w:val="00BB6B86"/>
    <w:rsid w:val="00C37EF7"/>
    <w:rsid w:val="00FE1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8D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B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48668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0">
    <w:name w:val="c0"/>
    <w:basedOn w:val="a"/>
    <w:rsid w:val="0074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44401"/>
  </w:style>
  <w:style w:type="paragraph" w:customStyle="1" w:styleId="c3">
    <w:name w:val="c3"/>
    <w:basedOn w:val="a"/>
    <w:rsid w:val="0074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44401"/>
  </w:style>
  <w:style w:type="character" w:styleId="a5">
    <w:name w:val="Strong"/>
    <w:basedOn w:val="a0"/>
    <w:uiPriority w:val="22"/>
    <w:qFormat/>
    <w:rsid w:val="00FE1EEC"/>
    <w:rPr>
      <w:b/>
      <w:bCs/>
    </w:rPr>
  </w:style>
  <w:style w:type="paragraph" w:styleId="a6">
    <w:name w:val="Normal (Web)"/>
    <w:basedOn w:val="a"/>
    <w:uiPriority w:val="99"/>
    <w:unhideWhenUsed/>
    <w:rsid w:val="00975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26B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21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2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9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F8742-DA49-41FE-A066-5010B580B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Andreev</dc:creator>
  <cp:keywords/>
  <dc:description/>
  <cp:lastModifiedBy>DDT - 1</cp:lastModifiedBy>
  <cp:revision>12</cp:revision>
  <dcterms:created xsi:type="dcterms:W3CDTF">2020-09-30T19:54:00Z</dcterms:created>
  <dcterms:modified xsi:type="dcterms:W3CDTF">2024-11-27T05:58:00Z</dcterms:modified>
</cp:coreProperties>
</file>